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2FD" w:rsidRDefault="00FD42FD" w:rsidP="00FD42FD">
      <w:pPr>
        <w:spacing w:line="480" w:lineRule="auto"/>
        <w:jc w:val="center"/>
        <w:rPr>
          <w:rFonts w:ascii="Times New Roman" w:hAnsi="Times New Roman" w:cs="Times New Roman"/>
          <w:sz w:val="24"/>
          <w:szCs w:val="24"/>
          <w:shd w:val="clear" w:color="auto" w:fill="FFFFFF"/>
        </w:rPr>
      </w:pPr>
      <w:bookmarkStart w:id="0" w:name="_GoBack"/>
      <w:bookmarkEnd w:id="0"/>
    </w:p>
    <w:p w:rsidR="00FD42FD" w:rsidRDefault="00FD42FD" w:rsidP="00FD42FD">
      <w:pPr>
        <w:spacing w:line="480" w:lineRule="auto"/>
        <w:jc w:val="center"/>
        <w:rPr>
          <w:rFonts w:ascii="Times New Roman" w:hAnsi="Times New Roman" w:cs="Times New Roman"/>
          <w:sz w:val="24"/>
          <w:szCs w:val="24"/>
          <w:shd w:val="clear" w:color="auto" w:fill="FFFFFF"/>
        </w:rPr>
      </w:pPr>
    </w:p>
    <w:p w:rsidR="00FD42FD" w:rsidRDefault="00FD42FD" w:rsidP="00FD42FD">
      <w:pPr>
        <w:spacing w:line="480" w:lineRule="auto"/>
        <w:jc w:val="center"/>
        <w:rPr>
          <w:rFonts w:ascii="Times New Roman" w:hAnsi="Times New Roman" w:cs="Times New Roman"/>
          <w:sz w:val="24"/>
          <w:szCs w:val="24"/>
          <w:shd w:val="clear" w:color="auto" w:fill="FFFFFF"/>
        </w:rPr>
      </w:pPr>
    </w:p>
    <w:p w:rsidR="00FD42FD" w:rsidRDefault="00FD42FD" w:rsidP="00FD42FD">
      <w:pPr>
        <w:spacing w:line="480" w:lineRule="auto"/>
        <w:jc w:val="center"/>
        <w:rPr>
          <w:rFonts w:ascii="Times New Roman" w:hAnsi="Times New Roman" w:cs="Times New Roman"/>
          <w:sz w:val="24"/>
          <w:szCs w:val="24"/>
          <w:shd w:val="clear" w:color="auto" w:fill="FFFFFF"/>
        </w:rPr>
      </w:pPr>
    </w:p>
    <w:p w:rsidR="00FD42FD" w:rsidRDefault="00FD42FD" w:rsidP="00FD42FD">
      <w:pPr>
        <w:spacing w:line="480" w:lineRule="auto"/>
        <w:jc w:val="center"/>
        <w:rPr>
          <w:rFonts w:ascii="Times New Roman" w:hAnsi="Times New Roman" w:cs="Times New Roman"/>
          <w:sz w:val="24"/>
          <w:szCs w:val="24"/>
          <w:shd w:val="clear" w:color="auto" w:fill="FFFFFF"/>
        </w:rPr>
      </w:pPr>
    </w:p>
    <w:p w:rsidR="00FD42FD" w:rsidRDefault="00FD42FD" w:rsidP="00FD42FD">
      <w:pPr>
        <w:spacing w:line="480" w:lineRule="auto"/>
        <w:jc w:val="center"/>
        <w:rPr>
          <w:rFonts w:ascii="Times New Roman" w:hAnsi="Times New Roman" w:cs="Times New Roman"/>
          <w:sz w:val="24"/>
          <w:szCs w:val="24"/>
          <w:shd w:val="clear" w:color="auto" w:fill="FFFFFF"/>
        </w:rPr>
      </w:pPr>
    </w:p>
    <w:p w:rsidR="00FD42FD" w:rsidRDefault="00121FAA" w:rsidP="00FD42F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FD42FD" w:rsidRDefault="00121FAA" w:rsidP="00FD42F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FD42FD" w:rsidRDefault="00121FAA" w:rsidP="00FD42F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FD42FD" w:rsidRDefault="00121FAA" w:rsidP="00FD42F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Instructor</w:t>
      </w:r>
    </w:p>
    <w:p w:rsidR="00FD42FD" w:rsidRDefault="00121FAA" w:rsidP="00FD42F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FD42FD" w:rsidRDefault="00FD42FD" w:rsidP="00FD42FD">
      <w:pPr>
        <w:spacing w:line="480" w:lineRule="auto"/>
        <w:jc w:val="center"/>
        <w:rPr>
          <w:rFonts w:ascii="Times New Roman" w:hAnsi="Times New Roman" w:cs="Times New Roman"/>
          <w:sz w:val="24"/>
          <w:szCs w:val="24"/>
          <w:shd w:val="clear" w:color="auto" w:fill="FFFFFF"/>
        </w:rPr>
      </w:pPr>
    </w:p>
    <w:p w:rsidR="00FD42FD" w:rsidRDefault="00FD42FD" w:rsidP="00FD42FD">
      <w:pPr>
        <w:spacing w:line="480" w:lineRule="auto"/>
        <w:jc w:val="center"/>
        <w:rPr>
          <w:rFonts w:ascii="Times New Roman" w:hAnsi="Times New Roman" w:cs="Times New Roman"/>
          <w:sz w:val="24"/>
          <w:szCs w:val="24"/>
          <w:shd w:val="clear" w:color="auto" w:fill="FFFFFF"/>
        </w:rPr>
      </w:pPr>
    </w:p>
    <w:p w:rsidR="00FD42FD" w:rsidRDefault="00FD42FD" w:rsidP="00FD42FD">
      <w:pPr>
        <w:spacing w:line="480" w:lineRule="auto"/>
        <w:jc w:val="center"/>
        <w:rPr>
          <w:rFonts w:ascii="Times New Roman" w:hAnsi="Times New Roman" w:cs="Times New Roman"/>
          <w:sz w:val="24"/>
          <w:szCs w:val="24"/>
          <w:shd w:val="clear" w:color="auto" w:fill="FFFFFF"/>
        </w:rPr>
      </w:pPr>
    </w:p>
    <w:p w:rsidR="00FD42FD" w:rsidRDefault="00FD42FD" w:rsidP="00FD42FD">
      <w:pPr>
        <w:spacing w:line="480" w:lineRule="auto"/>
        <w:jc w:val="center"/>
        <w:rPr>
          <w:rFonts w:ascii="Times New Roman" w:hAnsi="Times New Roman" w:cs="Times New Roman"/>
          <w:sz w:val="24"/>
          <w:szCs w:val="24"/>
          <w:shd w:val="clear" w:color="auto" w:fill="FFFFFF"/>
        </w:rPr>
      </w:pPr>
    </w:p>
    <w:p w:rsidR="00FD42FD" w:rsidRDefault="00121FAA">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180A3D" w:rsidRPr="00FD42FD" w:rsidRDefault="00121FAA" w:rsidP="00FD42FD">
      <w:pPr>
        <w:spacing w:line="480" w:lineRule="auto"/>
        <w:rPr>
          <w:rFonts w:ascii="Times New Roman" w:hAnsi="Times New Roman" w:cs="Times New Roman"/>
          <w:sz w:val="24"/>
          <w:szCs w:val="24"/>
          <w:shd w:val="clear" w:color="auto" w:fill="FFFFFF"/>
        </w:rPr>
      </w:pPr>
      <w:r w:rsidRPr="00FD42FD">
        <w:rPr>
          <w:rFonts w:ascii="Times New Roman" w:hAnsi="Times New Roman" w:cs="Times New Roman"/>
          <w:sz w:val="24"/>
          <w:szCs w:val="24"/>
          <w:shd w:val="clear" w:color="auto" w:fill="FFFFFF"/>
        </w:rPr>
        <w:lastRenderedPageBreak/>
        <w:t>Schwarz, Bill, and Cora Kaplan. </w:t>
      </w:r>
      <w:r w:rsidRPr="00FD42FD">
        <w:rPr>
          <w:rFonts w:ascii="Times New Roman" w:hAnsi="Times New Roman" w:cs="Times New Roman"/>
          <w:i/>
          <w:iCs/>
          <w:sz w:val="24"/>
          <w:szCs w:val="24"/>
          <w:shd w:val="clear" w:color="auto" w:fill="FFFFFF"/>
        </w:rPr>
        <w:t>James Baldwin: America and Beyond</w:t>
      </w:r>
      <w:r w:rsidRPr="00FD42FD">
        <w:rPr>
          <w:rFonts w:ascii="Times New Roman" w:hAnsi="Times New Roman" w:cs="Times New Roman"/>
          <w:sz w:val="24"/>
          <w:szCs w:val="24"/>
          <w:shd w:val="clear" w:color="auto" w:fill="FFFFFF"/>
        </w:rPr>
        <w:t xml:space="preserve">. University of Michigan </w:t>
      </w:r>
      <w:r w:rsidR="00FD42FD">
        <w:rPr>
          <w:rFonts w:ascii="Times New Roman" w:hAnsi="Times New Roman" w:cs="Times New Roman"/>
          <w:sz w:val="24"/>
          <w:szCs w:val="24"/>
          <w:shd w:val="clear" w:color="auto" w:fill="FFFFFF"/>
        </w:rPr>
        <w:tab/>
      </w:r>
      <w:r w:rsidRPr="00FD42FD">
        <w:rPr>
          <w:rFonts w:ascii="Times New Roman" w:hAnsi="Times New Roman" w:cs="Times New Roman"/>
          <w:sz w:val="24"/>
          <w:szCs w:val="24"/>
          <w:shd w:val="clear" w:color="auto" w:fill="FFFFFF"/>
        </w:rPr>
        <w:t xml:space="preserve">Press, </w:t>
      </w:r>
      <w:r w:rsidRPr="00FD42FD">
        <w:rPr>
          <w:rFonts w:ascii="Times New Roman" w:hAnsi="Times New Roman" w:cs="Times New Roman"/>
          <w:sz w:val="24"/>
          <w:szCs w:val="24"/>
          <w:shd w:val="clear" w:color="auto" w:fill="FFFFFF"/>
        </w:rPr>
        <w:tab/>
        <w:t>2011.</w:t>
      </w:r>
    </w:p>
    <w:p w:rsidR="009D37CA" w:rsidRPr="00FD42FD" w:rsidRDefault="00121FAA" w:rsidP="00FD42FD">
      <w:pPr>
        <w:spacing w:line="480" w:lineRule="auto"/>
        <w:ind w:left="720"/>
        <w:rPr>
          <w:rFonts w:ascii="Times New Roman" w:hAnsi="Times New Roman" w:cs="Times New Roman"/>
          <w:sz w:val="24"/>
          <w:szCs w:val="24"/>
        </w:rPr>
      </w:pPr>
      <w:r w:rsidRPr="00FD42FD">
        <w:rPr>
          <w:rFonts w:ascii="Times New Roman" w:hAnsi="Times New Roman" w:cs="Times New Roman"/>
          <w:sz w:val="24"/>
          <w:szCs w:val="24"/>
        </w:rPr>
        <w:t xml:space="preserve">This writing includes a collection of essays that contribute to the rediscovery of Baldwin as a writer and his importance </w:t>
      </w:r>
      <w:r w:rsidR="008345E7" w:rsidRPr="00FD42FD">
        <w:rPr>
          <w:rFonts w:ascii="Times New Roman" w:hAnsi="Times New Roman" w:cs="Times New Roman"/>
          <w:sz w:val="24"/>
          <w:szCs w:val="24"/>
        </w:rPr>
        <w:t xml:space="preserve">as an advocate of civil rights and the black political voice. It explains Baldwin as a man whose vision </w:t>
      </w:r>
      <w:r w:rsidR="00172B9E" w:rsidRPr="00FD42FD">
        <w:rPr>
          <w:rFonts w:ascii="Times New Roman" w:hAnsi="Times New Roman" w:cs="Times New Roman"/>
          <w:sz w:val="24"/>
          <w:szCs w:val="24"/>
        </w:rPr>
        <w:t xml:space="preserve">of America depended on his voracious readings and travels. </w:t>
      </w:r>
      <w:r w:rsidR="008345E7" w:rsidRPr="00FD42FD">
        <w:rPr>
          <w:rFonts w:ascii="Times New Roman" w:hAnsi="Times New Roman" w:cs="Times New Roman"/>
          <w:sz w:val="24"/>
          <w:szCs w:val="24"/>
        </w:rPr>
        <w:t xml:space="preserve"> </w:t>
      </w:r>
      <w:r w:rsidR="00172B9E" w:rsidRPr="00FD42FD">
        <w:rPr>
          <w:rFonts w:ascii="Times New Roman" w:hAnsi="Times New Roman" w:cs="Times New Roman"/>
          <w:sz w:val="24"/>
          <w:szCs w:val="24"/>
        </w:rPr>
        <w:t xml:space="preserve">His desire to attain equality </w:t>
      </w:r>
      <w:r w:rsidR="00BE297F" w:rsidRPr="00FD42FD">
        <w:rPr>
          <w:rFonts w:ascii="Times New Roman" w:hAnsi="Times New Roman" w:cs="Times New Roman"/>
          <w:sz w:val="24"/>
          <w:szCs w:val="24"/>
        </w:rPr>
        <w:t>always triggered his idea of America eyeing significant future possibilities.</w:t>
      </w:r>
    </w:p>
    <w:p w:rsidR="00BE297F" w:rsidRPr="00FD42FD" w:rsidRDefault="00121FAA" w:rsidP="00FD42FD">
      <w:pPr>
        <w:spacing w:line="480" w:lineRule="auto"/>
        <w:rPr>
          <w:rFonts w:ascii="Times New Roman" w:hAnsi="Times New Roman" w:cs="Times New Roman"/>
          <w:sz w:val="24"/>
          <w:szCs w:val="24"/>
          <w:shd w:val="clear" w:color="auto" w:fill="FFFFFF"/>
        </w:rPr>
      </w:pPr>
      <w:r w:rsidRPr="00FD42FD">
        <w:rPr>
          <w:rFonts w:ascii="Times New Roman" w:hAnsi="Times New Roman" w:cs="Times New Roman"/>
          <w:sz w:val="24"/>
          <w:szCs w:val="24"/>
          <w:shd w:val="clear" w:color="auto" w:fill="FFFFFF"/>
        </w:rPr>
        <w:t xml:space="preserve">Dudley, D., </w:t>
      </w:r>
      <w:r w:rsidR="00FD42FD" w:rsidRPr="00FD42FD">
        <w:rPr>
          <w:rFonts w:ascii="Times New Roman" w:hAnsi="Times New Roman" w:cs="Times New Roman"/>
          <w:sz w:val="24"/>
          <w:szCs w:val="24"/>
          <w:shd w:val="clear" w:color="auto" w:fill="FFFFFF"/>
        </w:rPr>
        <w:t>and Marc</w:t>
      </w:r>
      <w:r w:rsidRPr="00FD42FD">
        <w:rPr>
          <w:rFonts w:ascii="Times New Roman" w:hAnsi="Times New Roman" w:cs="Times New Roman"/>
          <w:sz w:val="24"/>
          <w:szCs w:val="24"/>
          <w:shd w:val="clear" w:color="auto" w:fill="FFFFFF"/>
        </w:rPr>
        <w:t>, K., 2019. </w:t>
      </w:r>
      <w:r w:rsidRPr="00FD42FD">
        <w:rPr>
          <w:rFonts w:ascii="Times New Roman" w:hAnsi="Times New Roman" w:cs="Times New Roman"/>
          <w:i/>
          <w:iCs/>
          <w:sz w:val="24"/>
          <w:szCs w:val="24"/>
          <w:shd w:val="clear" w:color="auto" w:fill="FFFFFF"/>
        </w:rPr>
        <w:t xml:space="preserve">Understanding Contemporary American Literature: </w:t>
      </w:r>
      <w:r w:rsidR="00FD42FD">
        <w:rPr>
          <w:rFonts w:ascii="Times New Roman" w:hAnsi="Times New Roman" w:cs="Times New Roman"/>
          <w:i/>
          <w:iCs/>
          <w:sz w:val="24"/>
          <w:szCs w:val="24"/>
          <w:shd w:val="clear" w:color="auto" w:fill="FFFFFF"/>
        </w:rPr>
        <w:tab/>
      </w:r>
      <w:r w:rsidRPr="00FD42FD">
        <w:rPr>
          <w:rFonts w:ascii="Times New Roman" w:hAnsi="Times New Roman" w:cs="Times New Roman"/>
          <w:i/>
          <w:iCs/>
          <w:sz w:val="24"/>
          <w:szCs w:val="24"/>
          <w:shd w:val="clear" w:color="auto" w:fill="FFFFFF"/>
        </w:rPr>
        <w:t xml:space="preserve">Understanding James </w:t>
      </w:r>
      <w:r w:rsidRPr="00FD42FD">
        <w:rPr>
          <w:rFonts w:ascii="Times New Roman" w:hAnsi="Times New Roman" w:cs="Times New Roman"/>
          <w:i/>
          <w:iCs/>
          <w:sz w:val="24"/>
          <w:szCs w:val="24"/>
          <w:shd w:val="clear" w:color="auto" w:fill="FFFFFF"/>
        </w:rPr>
        <w:tab/>
        <w:t>Baldwin</w:t>
      </w:r>
      <w:r w:rsidRPr="00FD42FD">
        <w:rPr>
          <w:rFonts w:ascii="Times New Roman" w:hAnsi="Times New Roman" w:cs="Times New Roman"/>
          <w:sz w:val="24"/>
          <w:szCs w:val="24"/>
          <w:shd w:val="clear" w:color="auto" w:fill="FFFFFF"/>
        </w:rPr>
        <w:t xml:space="preserve">. Columbia, South Carolina: University of South Carolina </w:t>
      </w:r>
      <w:r w:rsidR="00FD42FD">
        <w:rPr>
          <w:rFonts w:ascii="Times New Roman" w:hAnsi="Times New Roman" w:cs="Times New Roman"/>
          <w:sz w:val="24"/>
          <w:szCs w:val="24"/>
          <w:shd w:val="clear" w:color="auto" w:fill="FFFFFF"/>
        </w:rPr>
        <w:tab/>
      </w:r>
      <w:r w:rsidRPr="00FD42FD">
        <w:rPr>
          <w:rFonts w:ascii="Times New Roman" w:hAnsi="Times New Roman" w:cs="Times New Roman"/>
          <w:sz w:val="24"/>
          <w:szCs w:val="24"/>
          <w:shd w:val="clear" w:color="auto" w:fill="FFFFFF"/>
        </w:rPr>
        <w:t>Press. 2019.</w:t>
      </w:r>
    </w:p>
    <w:p w:rsidR="00087D82" w:rsidRPr="00FD42FD" w:rsidRDefault="00121FAA" w:rsidP="00FD42FD">
      <w:pPr>
        <w:spacing w:line="480" w:lineRule="auto"/>
        <w:ind w:left="720"/>
        <w:rPr>
          <w:rFonts w:ascii="Times New Roman" w:hAnsi="Times New Roman" w:cs="Times New Roman"/>
          <w:sz w:val="24"/>
          <w:szCs w:val="24"/>
          <w:shd w:val="clear" w:color="auto" w:fill="FFFFFF"/>
        </w:rPr>
      </w:pPr>
      <w:r w:rsidRPr="00FD42FD">
        <w:rPr>
          <w:rFonts w:ascii="Times New Roman" w:hAnsi="Times New Roman" w:cs="Times New Roman"/>
          <w:sz w:val="24"/>
          <w:szCs w:val="24"/>
          <w:shd w:val="clear" w:color="auto" w:fill="FFFFFF"/>
        </w:rPr>
        <w:t xml:space="preserve">This source explains the existence of James Baldwin through his writings, including novels, essays, stories, and poems. The eBook depicts Baldwin as a man who always sought for healing </w:t>
      </w:r>
      <w:r w:rsidRPr="00FD42FD">
        <w:rPr>
          <w:rFonts w:ascii="Times New Roman" w:hAnsi="Times New Roman" w:cs="Times New Roman"/>
          <w:sz w:val="24"/>
          <w:szCs w:val="24"/>
          <w:shd w:val="clear" w:color="auto" w:fill="FFFFFF"/>
        </w:rPr>
        <w:t xml:space="preserve">through the power of love and humanity. According to the reading, Baldwin's writings were </w:t>
      </w:r>
      <w:r w:rsidR="00875CB2" w:rsidRPr="00FD42FD">
        <w:rPr>
          <w:rFonts w:ascii="Times New Roman" w:hAnsi="Times New Roman" w:cs="Times New Roman"/>
          <w:sz w:val="24"/>
          <w:szCs w:val="24"/>
          <w:shd w:val="clear" w:color="auto" w:fill="FFFFFF"/>
        </w:rPr>
        <w:t>based on prevailing actions at the time, such as race and sexual identity and the civil rights movement.</w:t>
      </w:r>
    </w:p>
    <w:p w:rsidR="00875CB2" w:rsidRPr="00FD42FD" w:rsidRDefault="00875CB2" w:rsidP="00FD42FD">
      <w:pPr>
        <w:spacing w:line="480" w:lineRule="auto"/>
        <w:rPr>
          <w:rFonts w:ascii="Times New Roman" w:hAnsi="Times New Roman" w:cs="Times New Roman"/>
          <w:sz w:val="24"/>
          <w:szCs w:val="24"/>
          <w:shd w:val="clear" w:color="auto" w:fill="FFFFFF"/>
        </w:rPr>
      </w:pPr>
    </w:p>
    <w:p w:rsidR="00875CB2" w:rsidRPr="00FD42FD" w:rsidRDefault="00121FAA" w:rsidP="00FD42FD">
      <w:pPr>
        <w:spacing w:line="480" w:lineRule="auto"/>
        <w:rPr>
          <w:rFonts w:ascii="Times New Roman" w:hAnsi="Times New Roman" w:cs="Times New Roman"/>
          <w:sz w:val="24"/>
          <w:szCs w:val="24"/>
          <w:shd w:val="clear" w:color="auto" w:fill="FFFFFF"/>
        </w:rPr>
      </w:pPr>
      <w:r w:rsidRPr="00FD42FD">
        <w:rPr>
          <w:rFonts w:ascii="Times New Roman" w:hAnsi="Times New Roman" w:cs="Times New Roman"/>
          <w:sz w:val="24"/>
          <w:szCs w:val="24"/>
          <w:shd w:val="clear" w:color="auto" w:fill="FFFFFF"/>
        </w:rPr>
        <w:t>Balfour, Lawrie, et al. </w:t>
      </w:r>
      <w:r w:rsidRPr="00FD42FD">
        <w:rPr>
          <w:rFonts w:ascii="Times New Roman" w:hAnsi="Times New Roman" w:cs="Times New Roman"/>
          <w:i/>
          <w:iCs/>
          <w:sz w:val="24"/>
          <w:szCs w:val="24"/>
          <w:shd w:val="clear" w:color="auto" w:fill="FFFFFF"/>
        </w:rPr>
        <w:t xml:space="preserve">A Political Companion to James </w:t>
      </w:r>
      <w:r w:rsidRPr="00FD42FD">
        <w:rPr>
          <w:rFonts w:ascii="Times New Roman" w:hAnsi="Times New Roman" w:cs="Times New Roman"/>
          <w:i/>
          <w:iCs/>
          <w:sz w:val="24"/>
          <w:szCs w:val="24"/>
          <w:shd w:val="clear" w:color="auto" w:fill="FFFFFF"/>
        </w:rPr>
        <w:t>Baldwin</w:t>
      </w:r>
      <w:r w:rsidRPr="00FD42FD">
        <w:rPr>
          <w:rFonts w:ascii="Times New Roman" w:hAnsi="Times New Roman" w:cs="Times New Roman"/>
          <w:sz w:val="24"/>
          <w:szCs w:val="24"/>
          <w:shd w:val="clear" w:color="auto" w:fill="FFFFFF"/>
        </w:rPr>
        <w:t>. University Press of Kentucky, 2017.</w:t>
      </w:r>
    </w:p>
    <w:p w:rsidR="00875CB2" w:rsidRPr="00FD42FD" w:rsidRDefault="00121FAA" w:rsidP="00FD42FD">
      <w:pPr>
        <w:spacing w:line="480" w:lineRule="auto"/>
        <w:ind w:left="720"/>
        <w:rPr>
          <w:rFonts w:ascii="Times New Roman" w:hAnsi="Times New Roman" w:cs="Times New Roman"/>
          <w:sz w:val="24"/>
          <w:szCs w:val="24"/>
          <w:shd w:val="clear" w:color="auto" w:fill="FFFFFF"/>
        </w:rPr>
      </w:pPr>
      <w:r w:rsidRPr="00FD42FD">
        <w:rPr>
          <w:rFonts w:ascii="Times New Roman" w:hAnsi="Times New Roman" w:cs="Times New Roman"/>
          <w:sz w:val="24"/>
          <w:szCs w:val="24"/>
          <w:shd w:val="clear" w:color="auto" w:fill="FFFFFF"/>
        </w:rPr>
        <w:t>The authors of this reading express Baldwin as a profound writer who used his work in attempts to change society. The writers explain how James Baldwin's writing can address the political challenges in the prese</w:t>
      </w:r>
      <w:r w:rsidRPr="00FD42FD">
        <w:rPr>
          <w:rFonts w:ascii="Times New Roman" w:hAnsi="Times New Roman" w:cs="Times New Roman"/>
          <w:sz w:val="24"/>
          <w:szCs w:val="24"/>
          <w:shd w:val="clear" w:color="auto" w:fill="FFFFFF"/>
        </w:rPr>
        <w:t xml:space="preserve">nt day. Since his writings were majorly on attaining justice and racial consciousness, he is termed as a democratic life theorist. </w:t>
      </w:r>
    </w:p>
    <w:p w:rsidR="00875CB2" w:rsidRPr="00FD42FD" w:rsidRDefault="00121FAA" w:rsidP="00FD42FD">
      <w:pPr>
        <w:spacing w:line="480" w:lineRule="auto"/>
        <w:rPr>
          <w:rFonts w:ascii="Times New Roman" w:hAnsi="Times New Roman" w:cs="Times New Roman"/>
          <w:sz w:val="24"/>
          <w:szCs w:val="24"/>
          <w:shd w:val="clear" w:color="auto" w:fill="FFFFFF"/>
        </w:rPr>
      </w:pPr>
      <w:r w:rsidRPr="00FD42FD">
        <w:rPr>
          <w:rFonts w:ascii="Times New Roman" w:hAnsi="Times New Roman" w:cs="Times New Roman"/>
          <w:sz w:val="24"/>
          <w:szCs w:val="24"/>
          <w:shd w:val="clear" w:color="auto" w:fill="FFFFFF"/>
        </w:rPr>
        <w:lastRenderedPageBreak/>
        <w:t>Vogel, Joseph. </w:t>
      </w:r>
      <w:r w:rsidRPr="00FD42FD">
        <w:rPr>
          <w:rFonts w:ascii="Times New Roman" w:hAnsi="Times New Roman" w:cs="Times New Roman"/>
          <w:i/>
          <w:iCs/>
          <w:sz w:val="24"/>
          <w:szCs w:val="24"/>
          <w:shd w:val="clear" w:color="auto" w:fill="FFFFFF"/>
        </w:rPr>
        <w:t>James Baldwin and the 1980s: Witnessing the Reagan Era</w:t>
      </w:r>
      <w:r w:rsidRPr="00FD42FD">
        <w:rPr>
          <w:rFonts w:ascii="Times New Roman" w:hAnsi="Times New Roman" w:cs="Times New Roman"/>
          <w:sz w:val="24"/>
          <w:szCs w:val="24"/>
          <w:shd w:val="clear" w:color="auto" w:fill="FFFFFF"/>
        </w:rPr>
        <w:t xml:space="preserve">. University of Illinois </w:t>
      </w:r>
      <w:r w:rsidR="00FD42FD">
        <w:rPr>
          <w:rFonts w:ascii="Times New Roman" w:hAnsi="Times New Roman" w:cs="Times New Roman"/>
          <w:sz w:val="24"/>
          <w:szCs w:val="24"/>
          <w:shd w:val="clear" w:color="auto" w:fill="FFFFFF"/>
        </w:rPr>
        <w:tab/>
      </w:r>
      <w:r w:rsidRPr="00FD42FD">
        <w:rPr>
          <w:rFonts w:ascii="Times New Roman" w:hAnsi="Times New Roman" w:cs="Times New Roman"/>
          <w:sz w:val="24"/>
          <w:szCs w:val="24"/>
          <w:shd w:val="clear" w:color="auto" w:fill="FFFFFF"/>
        </w:rPr>
        <w:t xml:space="preserve">Press, </w:t>
      </w:r>
      <w:r w:rsidR="005C3190" w:rsidRPr="00FD42FD">
        <w:rPr>
          <w:rFonts w:ascii="Times New Roman" w:hAnsi="Times New Roman" w:cs="Times New Roman"/>
          <w:sz w:val="24"/>
          <w:szCs w:val="24"/>
          <w:shd w:val="clear" w:color="auto" w:fill="FFFFFF"/>
        </w:rPr>
        <w:tab/>
      </w:r>
      <w:r w:rsidRPr="00FD42FD">
        <w:rPr>
          <w:rFonts w:ascii="Times New Roman" w:hAnsi="Times New Roman" w:cs="Times New Roman"/>
          <w:sz w:val="24"/>
          <w:szCs w:val="24"/>
          <w:shd w:val="clear" w:color="auto" w:fill="FFFFFF"/>
        </w:rPr>
        <w:t>2018.</w:t>
      </w:r>
    </w:p>
    <w:p w:rsidR="005C3190" w:rsidRPr="00FD42FD" w:rsidRDefault="00121FAA" w:rsidP="00FD42FD">
      <w:pPr>
        <w:spacing w:line="480" w:lineRule="auto"/>
        <w:ind w:left="720"/>
        <w:rPr>
          <w:rFonts w:ascii="Times New Roman" w:hAnsi="Times New Roman" w:cs="Times New Roman"/>
          <w:sz w:val="24"/>
          <w:szCs w:val="24"/>
        </w:rPr>
      </w:pPr>
      <w:r w:rsidRPr="00FD42FD">
        <w:rPr>
          <w:rFonts w:ascii="Times New Roman" w:hAnsi="Times New Roman" w:cs="Times New Roman"/>
          <w:sz w:val="24"/>
          <w:szCs w:val="24"/>
        </w:rPr>
        <w:t>This reading is</w:t>
      </w:r>
      <w:r w:rsidRPr="00FD42FD">
        <w:rPr>
          <w:rFonts w:ascii="Times New Roman" w:hAnsi="Times New Roman" w:cs="Times New Roman"/>
          <w:sz w:val="24"/>
          <w:szCs w:val="24"/>
        </w:rPr>
        <w:t xml:space="preserve"> based on the life of James Baldwin and his development as a writer. The reading explains how his writing work always pushed him into various areas with his interest in culture and mass media expanding over time. Baldwin seems to criticize mass culture as </w:t>
      </w:r>
      <w:r w:rsidRPr="00FD42FD">
        <w:rPr>
          <w:rFonts w:ascii="Times New Roman" w:hAnsi="Times New Roman" w:cs="Times New Roman"/>
          <w:sz w:val="24"/>
          <w:szCs w:val="24"/>
        </w:rPr>
        <w:t xml:space="preserve">he addressed </w:t>
      </w:r>
      <w:r w:rsidR="00A12139" w:rsidRPr="00FD42FD">
        <w:rPr>
          <w:rFonts w:ascii="Times New Roman" w:hAnsi="Times New Roman" w:cs="Times New Roman"/>
          <w:sz w:val="24"/>
          <w:szCs w:val="24"/>
        </w:rPr>
        <w:t>various issues in society, such as increased incarceration of black youths and also the evolution of sexual identity.</w:t>
      </w:r>
    </w:p>
    <w:p w:rsidR="00FD42FD" w:rsidRPr="00FD42FD" w:rsidRDefault="00121FAA" w:rsidP="00FD42FD">
      <w:pPr>
        <w:spacing w:line="480" w:lineRule="auto"/>
        <w:rPr>
          <w:rFonts w:ascii="Times New Roman" w:hAnsi="Times New Roman" w:cs="Times New Roman"/>
          <w:sz w:val="24"/>
          <w:szCs w:val="24"/>
        </w:rPr>
      </w:pPr>
      <w:r w:rsidRPr="00FD42FD">
        <w:rPr>
          <w:rFonts w:ascii="Times New Roman" w:hAnsi="Times New Roman" w:cs="Times New Roman"/>
          <w:sz w:val="24"/>
          <w:szCs w:val="24"/>
          <w:shd w:val="clear" w:color="auto" w:fill="FFFFFF"/>
        </w:rPr>
        <w:t>Adubato, Adubato, and G Stephen. </w:t>
      </w:r>
      <w:r w:rsidRPr="00FD42FD">
        <w:rPr>
          <w:rFonts w:ascii="Times New Roman" w:hAnsi="Times New Roman" w:cs="Times New Roman"/>
          <w:i/>
          <w:iCs/>
          <w:sz w:val="24"/>
          <w:szCs w:val="24"/>
          <w:shd w:val="clear" w:color="auto" w:fill="FFFFFF"/>
        </w:rPr>
        <w:t xml:space="preserve">James Baldwin Can Help Heal the Wounds Of Racial </w:t>
      </w:r>
      <w:r>
        <w:rPr>
          <w:rFonts w:ascii="Times New Roman" w:hAnsi="Times New Roman" w:cs="Times New Roman"/>
          <w:i/>
          <w:iCs/>
          <w:sz w:val="24"/>
          <w:szCs w:val="24"/>
          <w:shd w:val="clear" w:color="auto" w:fill="FFFFFF"/>
        </w:rPr>
        <w:tab/>
      </w:r>
      <w:r w:rsidRPr="00FD42FD">
        <w:rPr>
          <w:rFonts w:ascii="Times New Roman" w:hAnsi="Times New Roman" w:cs="Times New Roman"/>
          <w:i/>
          <w:iCs/>
          <w:sz w:val="24"/>
          <w:szCs w:val="24"/>
          <w:shd w:val="clear" w:color="auto" w:fill="FFFFFF"/>
        </w:rPr>
        <w:t>Division.</w:t>
      </w:r>
      <w:r w:rsidRPr="00FD42FD">
        <w:rPr>
          <w:rFonts w:ascii="Times New Roman" w:hAnsi="Times New Roman" w:cs="Times New Roman"/>
          <w:sz w:val="24"/>
          <w:szCs w:val="24"/>
          <w:shd w:val="clear" w:color="auto" w:fill="FFFFFF"/>
        </w:rPr>
        <w:t xml:space="preserve"> Color </w:t>
      </w:r>
      <w:r w:rsidRPr="00FD42FD">
        <w:rPr>
          <w:rFonts w:ascii="Times New Roman" w:hAnsi="Times New Roman" w:cs="Times New Roman"/>
          <w:sz w:val="24"/>
          <w:szCs w:val="24"/>
          <w:shd w:val="clear" w:color="auto" w:fill="FFFFFF"/>
        </w:rPr>
        <w:tab/>
        <w:t xml:space="preserve">Photograph, 2020, pp. </w:t>
      </w:r>
      <w:r w:rsidRPr="00FD42FD">
        <w:rPr>
          <w:rFonts w:ascii="Times New Roman" w:hAnsi="Times New Roman" w:cs="Times New Roman"/>
          <w:sz w:val="24"/>
          <w:szCs w:val="24"/>
          <w:shd w:val="clear" w:color="auto" w:fill="FFFFFF"/>
        </w:rPr>
        <w:t>46-49.</w:t>
      </w:r>
    </w:p>
    <w:p w:rsidR="00A12139" w:rsidRPr="00FD42FD" w:rsidRDefault="00121FAA" w:rsidP="00FD42FD">
      <w:pPr>
        <w:spacing w:line="480" w:lineRule="auto"/>
        <w:ind w:left="720"/>
        <w:rPr>
          <w:rFonts w:ascii="Times New Roman" w:hAnsi="Times New Roman" w:cs="Times New Roman"/>
          <w:sz w:val="24"/>
          <w:szCs w:val="24"/>
        </w:rPr>
      </w:pPr>
      <w:r w:rsidRPr="00FD42FD">
        <w:rPr>
          <w:rFonts w:ascii="Times New Roman" w:hAnsi="Times New Roman" w:cs="Times New Roman"/>
          <w:sz w:val="24"/>
          <w:szCs w:val="24"/>
        </w:rPr>
        <w:t>This reading examines the contribution of James Baldwin's personal experiences in his writings. The authors portray his life experiences before his writing career as full of hardships due to being an African American and an unloved stepson. The hardships a</w:t>
      </w:r>
      <w:r w:rsidRPr="00FD42FD">
        <w:rPr>
          <w:rFonts w:ascii="Times New Roman" w:hAnsi="Times New Roman" w:cs="Times New Roman"/>
          <w:sz w:val="24"/>
          <w:szCs w:val="24"/>
        </w:rPr>
        <w:t xml:space="preserve">nd bad experiences </w:t>
      </w:r>
      <w:r w:rsidR="00FD42FD" w:rsidRPr="00FD42FD">
        <w:rPr>
          <w:rFonts w:ascii="Times New Roman" w:hAnsi="Times New Roman" w:cs="Times New Roman"/>
          <w:sz w:val="24"/>
          <w:szCs w:val="24"/>
        </w:rPr>
        <w:t>in life triggered him into writing books on race, sexuality, and social classes in his efforts to attain justice through writing.</w:t>
      </w:r>
    </w:p>
    <w:sectPr w:rsidR="00A12139" w:rsidRPr="00FD42FD" w:rsidSect="00AD20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FAA" w:rsidRDefault="00121FAA">
      <w:pPr>
        <w:spacing w:after="0" w:line="240" w:lineRule="auto"/>
      </w:pPr>
      <w:r>
        <w:separator/>
      </w:r>
    </w:p>
  </w:endnote>
  <w:endnote w:type="continuationSeparator" w:id="0">
    <w:p w:rsidR="00121FAA" w:rsidRDefault="00121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FAA" w:rsidRDefault="00121FAA">
      <w:pPr>
        <w:spacing w:after="0" w:line="240" w:lineRule="auto"/>
      </w:pPr>
      <w:r>
        <w:separator/>
      </w:r>
    </w:p>
  </w:footnote>
  <w:footnote w:type="continuationSeparator" w:id="0">
    <w:p w:rsidR="00121FAA" w:rsidRDefault="00121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33574735"/>
      <w:docPartObj>
        <w:docPartGallery w:val="Page Numbers (Top of Page)"/>
        <w:docPartUnique/>
      </w:docPartObj>
    </w:sdtPr>
    <w:sdtEndPr>
      <w:rPr>
        <w:noProof/>
      </w:rPr>
    </w:sdtEndPr>
    <w:sdtContent>
      <w:p w:rsidR="0037710D" w:rsidRPr="0037710D" w:rsidRDefault="00121FAA" w:rsidP="0037710D">
        <w:pPr>
          <w:pStyle w:val="Header"/>
          <w:spacing w:line="480" w:lineRule="auto"/>
          <w:jc w:val="right"/>
          <w:rPr>
            <w:rFonts w:ascii="Times New Roman" w:hAnsi="Times New Roman" w:cs="Times New Roman"/>
            <w:sz w:val="24"/>
            <w:szCs w:val="24"/>
          </w:rPr>
        </w:pPr>
        <w:r w:rsidRPr="0037710D">
          <w:rPr>
            <w:rFonts w:ascii="Times New Roman" w:hAnsi="Times New Roman" w:cs="Times New Roman"/>
            <w:sz w:val="24"/>
            <w:szCs w:val="24"/>
            <w:shd w:val="clear" w:color="auto" w:fill="FFFFFF"/>
          </w:rPr>
          <w:t>JAMES BALDWIN</w:t>
        </w:r>
        <w:r w:rsidRPr="0037710D">
          <w:rPr>
            <w:rFonts w:ascii="Times New Roman" w:hAnsi="Times New Roman" w:cs="Times New Roman"/>
            <w:sz w:val="24"/>
            <w:szCs w:val="24"/>
          </w:rPr>
          <w:t xml:space="preserve"> </w:t>
        </w:r>
        <w:r w:rsidR="00AD20BD">
          <w:rPr>
            <w:rFonts w:ascii="Times New Roman" w:hAnsi="Times New Roman" w:cs="Times New Roman"/>
            <w:sz w:val="24"/>
            <w:szCs w:val="24"/>
          </w:rPr>
          <w:tab/>
        </w:r>
        <w:r w:rsidR="00AD20BD">
          <w:rPr>
            <w:rFonts w:ascii="Times New Roman" w:hAnsi="Times New Roman" w:cs="Times New Roman"/>
            <w:sz w:val="24"/>
            <w:szCs w:val="24"/>
          </w:rPr>
          <w:tab/>
        </w:r>
        <w:r w:rsidRPr="0037710D">
          <w:rPr>
            <w:rFonts w:ascii="Times New Roman" w:hAnsi="Times New Roman" w:cs="Times New Roman"/>
            <w:sz w:val="24"/>
            <w:szCs w:val="24"/>
          </w:rPr>
          <w:fldChar w:fldCharType="begin"/>
        </w:r>
        <w:r w:rsidRPr="0037710D">
          <w:rPr>
            <w:rFonts w:ascii="Times New Roman" w:hAnsi="Times New Roman" w:cs="Times New Roman"/>
            <w:sz w:val="24"/>
            <w:szCs w:val="24"/>
          </w:rPr>
          <w:instrText xml:space="preserve"> PAGE   \* MERGEFORMA</w:instrText>
        </w:r>
        <w:r w:rsidRPr="0037710D">
          <w:rPr>
            <w:rFonts w:ascii="Times New Roman" w:hAnsi="Times New Roman" w:cs="Times New Roman"/>
            <w:sz w:val="24"/>
            <w:szCs w:val="24"/>
          </w:rPr>
          <w:instrText xml:space="preserve">T </w:instrText>
        </w:r>
        <w:r w:rsidRPr="0037710D">
          <w:rPr>
            <w:rFonts w:ascii="Times New Roman" w:hAnsi="Times New Roman" w:cs="Times New Roman"/>
            <w:sz w:val="24"/>
            <w:szCs w:val="24"/>
          </w:rPr>
          <w:fldChar w:fldCharType="separate"/>
        </w:r>
        <w:r w:rsidR="008D1CDE">
          <w:rPr>
            <w:rFonts w:ascii="Times New Roman" w:hAnsi="Times New Roman" w:cs="Times New Roman"/>
            <w:noProof/>
            <w:sz w:val="24"/>
            <w:szCs w:val="24"/>
          </w:rPr>
          <w:t>3</w:t>
        </w:r>
        <w:r w:rsidRPr="0037710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78588201"/>
      <w:docPartObj>
        <w:docPartGallery w:val="Page Numbers (Top of Page)"/>
        <w:docPartUnique/>
      </w:docPartObj>
    </w:sdtPr>
    <w:sdtEndPr>
      <w:rPr>
        <w:noProof/>
      </w:rPr>
    </w:sdtEndPr>
    <w:sdtContent>
      <w:p w:rsidR="0037710D" w:rsidRPr="00AD20BD" w:rsidRDefault="00121FAA" w:rsidP="00AD20BD">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7710D">
          <w:rPr>
            <w:rFonts w:ascii="Times New Roman" w:hAnsi="Times New Roman" w:cs="Times New Roman"/>
            <w:sz w:val="24"/>
            <w:szCs w:val="24"/>
            <w:shd w:val="clear" w:color="auto" w:fill="FFFFFF"/>
          </w:rPr>
          <w:t>JAMES BALDWIN</w:t>
        </w:r>
        <w:r w:rsidRPr="0037710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37710D">
          <w:rPr>
            <w:rFonts w:ascii="Times New Roman" w:hAnsi="Times New Roman" w:cs="Times New Roman"/>
            <w:sz w:val="24"/>
            <w:szCs w:val="24"/>
          </w:rPr>
          <w:fldChar w:fldCharType="begin"/>
        </w:r>
        <w:r w:rsidRPr="0037710D">
          <w:rPr>
            <w:rFonts w:ascii="Times New Roman" w:hAnsi="Times New Roman" w:cs="Times New Roman"/>
            <w:sz w:val="24"/>
            <w:szCs w:val="24"/>
          </w:rPr>
          <w:instrText xml:space="preserve"> PAGE   \* MERGEFORMAT </w:instrText>
        </w:r>
        <w:r w:rsidRPr="0037710D">
          <w:rPr>
            <w:rFonts w:ascii="Times New Roman" w:hAnsi="Times New Roman" w:cs="Times New Roman"/>
            <w:sz w:val="24"/>
            <w:szCs w:val="24"/>
          </w:rPr>
          <w:fldChar w:fldCharType="separate"/>
        </w:r>
        <w:r w:rsidR="008D1CDE">
          <w:rPr>
            <w:rFonts w:ascii="Times New Roman" w:hAnsi="Times New Roman" w:cs="Times New Roman"/>
            <w:noProof/>
            <w:sz w:val="24"/>
            <w:szCs w:val="24"/>
          </w:rPr>
          <w:t>1</w:t>
        </w:r>
        <w:r w:rsidRPr="0037710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7CA"/>
    <w:rsid w:val="00087D82"/>
    <w:rsid w:val="00121FAA"/>
    <w:rsid w:val="00172B9E"/>
    <w:rsid w:val="00180A3D"/>
    <w:rsid w:val="00310975"/>
    <w:rsid w:val="0037710D"/>
    <w:rsid w:val="005C3190"/>
    <w:rsid w:val="008345E7"/>
    <w:rsid w:val="00875CB2"/>
    <w:rsid w:val="008D1CDE"/>
    <w:rsid w:val="009D37CA"/>
    <w:rsid w:val="00A12139"/>
    <w:rsid w:val="00AD20BD"/>
    <w:rsid w:val="00BE297F"/>
    <w:rsid w:val="00FD4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D91A77-6D25-4061-B942-6B462EF91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10D"/>
  </w:style>
  <w:style w:type="paragraph" w:styleId="Footer">
    <w:name w:val="footer"/>
    <w:basedOn w:val="Normal"/>
    <w:link w:val="FooterChar"/>
    <w:uiPriority w:val="99"/>
    <w:unhideWhenUsed/>
    <w:rsid w:val="003771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2020-07-04T19:24:00Z</dcterms:created>
  <dcterms:modified xsi:type="dcterms:W3CDTF">2020-07-04T19:24:00Z</dcterms:modified>
</cp:coreProperties>
</file>